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4CB7AF6" w:rsidR="00555C32" w:rsidRDefault="001161C4" w:rsidP="00125877">
      <w:pPr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ŚLĄSKI ZWIĄZEK PIŁKI SIATKOWEJ w Katowicach</w:t>
      </w:r>
    </w:p>
    <w:p w14:paraId="00000002" w14:textId="51A4F7A9" w:rsidR="00555C32" w:rsidRDefault="001161C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Regulamin</w:t>
      </w:r>
      <w:r w:rsidR="00125877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rozgrywek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Minisiatkówki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2EFD">
        <w:rPr>
          <w:rFonts w:ascii="Times New Roman" w:eastAsia="Times New Roman" w:hAnsi="Times New Roman" w:cs="Times New Roman"/>
          <w:b/>
          <w:sz w:val="28"/>
          <w:szCs w:val="28"/>
        </w:rPr>
        <w:t xml:space="preserve">na sezon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2021/2022</w:t>
      </w:r>
    </w:p>
    <w:p w14:paraId="00000003" w14:textId="77777777" w:rsidR="00555C32" w:rsidRDefault="00555C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555C32" w:rsidRDefault="001161C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Organizatorem rozgrywek jest ŚZPS w Katowicach.</w:t>
      </w:r>
    </w:p>
    <w:p w14:paraId="00000005" w14:textId="77777777" w:rsidR="00555C32" w:rsidRDefault="001161C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Osobami odpowiedzialnymi za całokształt rozgrywek są:</w:t>
      </w:r>
    </w:p>
    <w:p w14:paraId="00000006" w14:textId="77777777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Michał </w:t>
      </w:r>
      <w:proofErr w:type="spellStart"/>
      <w:r>
        <w:rPr>
          <w:rFonts w:ascii="Times New Roman" w:eastAsia="Times New Roman" w:hAnsi="Times New Roman" w:cs="Times New Roman"/>
        </w:rPr>
        <w:t>Leśnikowski</w:t>
      </w:r>
      <w:proofErr w:type="spellEnd"/>
      <w:r>
        <w:rPr>
          <w:rFonts w:ascii="Times New Roman" w:eastAsia="Times New Roman" w:hAnsi="Times New Roman" w:cs="Times New Roman"/>
        </w:rPr>
        <w:t xml:space="preserve"> (rozgrywki dziewcząt),</w:t>
      </w:r>
    </w:p>
    <w:p w14:paraId="00000007" w14:textId="77777777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Wiesław Cieślik (rozgrywki chłopców).</w:t>
      </w:r>
    </w:p>
    <w:p w14:paraId="00000008" w14:textId="77777777" w:rsidR="00555C32" w:rsidRDefault="001161C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Opiekunami poszczególnych kategorii są:</w:t>
      </w:r>
    </w:p>
    <w:p w14:paraId="00000009" w14:textId="77777777" w:rsidR="00555C32" w:rsidRDefault="001161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w rozgrywkach dziewcząt:</w:t>
      </w:r>
    </w:p>
    <w:p w14:paraId="0000000A" w14:textId="77777777" w:rsidR="00555C32" w:rsidRDefault="001161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</w:rPr>
        <w:t>Krzysztof Pałka</w:t>
      </w:r>
      <w:r>
        <w:rPr>
          <w:rFonts w:ascii="Times New Roman" w:eastAsia="Times New Roman" w:hAnsi="Times New Roman" w:cs="Times New Roman"/>
        </w:rPr>
        <w:t xml:space="preserve"> – trener MOSM Tychy – </w:t>
      </w:r>
      <w:r>
        <w:rPr>
          <w:rFonts w:ascii="Times New Roman" w:eastAsia="Times New Roman" w:hAnsi="Times New Roman" w:cs="Times New Roman"/>
          <w:b/>
        </w:rPr>
        <w:t>„Czwórki”</w:t>
      </w:r>
      <w:r>
        <w:rPr>
          <w:rFonts w:ascii="Times New Roman" w:eastAsia="Times New Roman" w:hAnsi="Times New Roman" w:cs="Times New Roman"/>
        </w:rPr>
        <w:t xml:space="preserve"> (604 095 738)</w:t>
      </w:r>
    </w:p>
    <w:p w14:paraId="0000000B" w14:textId="45C8C738" w:rsidR="00555C32" w:rsidRDefault="001161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</w:rPr>
        <w:t xml:space="preserve">Michał </w:t>
      </w:r>
      <w:proofErr w:type="spellStart"/>
      <w:r>
        <w:rPr>
          <w:rFonts w:ascii="Times New Roman" w:eastAsia="Times New Roman" w:hAnsi="Times New Roman" w:cs="Times New Roman"/>
          <w:b/>
        </w:rPr>
        <w:t>Leśnikowski</w:t>
      </w:r>
      <w:proofErr w:type="spellEnd"/>
      <w:r>
        <w:rPr>
          <w:rFonts w:ascii="Times New Roman" w:eastAsia="Times New Roman" w:hAnsi="Times New Roman" w:cs="Times New Roman"/>
        </w:rPr>
        <w:t xml:space="preserve"> – trener UKS Tytan Ostrowy – </w:t>
      </w:r>
      <w:r>
        <w:rPr>
          <w:rFonts w:ascii="Times New Roman" w:eastAsia="Times New Roman" w:hAnsi="Times New Roman" w:cs="Times New Roman"/>
          <w:b/>
        </w:rPr>
        <w:t>„Trójki”</w:t>
      </w:r>
      <w:r w:rsidR="005C6D56">
        <w:rPr>
          <w:rFonts w:ascii="Times New Roman" w:eastAsia="Times New Roman" w:hAnsi="Times New Roman" w:cs="Times New Roman"/>
        </w:rPr>
        <w:t xml:space="preserve"> (604 47</w:t>
      </w:r>
      <w:r w:rsidR="0078217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 w:rsidR="00224C52">
        <w:rPr>
          <w:rFonts w:ascii="Times New Roman" w:eastAsia="Times New Roman" w:hAnsi="Times New Roman" w:cs="Times New Roman"/>
        </w:rPr>
        <w:t>871</w:t>
      </w:r>
      <w:r w:rsidR="00782171">
        <w:rPr>
          <w:rFonts w:ascii="Times New Roman" w:eastAsia="Times New Roman" w:hAnsi="Times New Roman" w:cs="Times New Roman"/>
        </w:rPr>
        <w:t>)</w:t>
      </w:r>
    </w:p>
    <w:p w14:paraId="0000000C" w14:textId="77777777" w:rsidR="00555C32" w:rsidRDefault="001161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</w:rPr>
        <w:t>Filip Nowakowski</w:t>
      </w:r>
      <w:r>
        <w:rPr>
          <w:rFonts w:ascii="Times New Roman" w:eastAsia="Times New Roman" w:hAnsi="Times New Roman" w:cs="Times New Roman"/>
        </w:rPr>
        <w:t xml:space="preserve"> – trener Lechia </w:t>
      </w:r>
      <w:proofErr w:type="spellStart"/>
      <w:r>
        <w:rPr>
          <w:rFonts w:ascii="Times New Roman" w:eastAsia="Times New Roman" w:hAnsi="Times New Roman" w:cs="Times New Roman"/>
        </w:rPr>
        <w:t>Volleyball</w:t>
      </w:r>
      <w:proofErr w:type="spellEnd"/>
      <w:r>
        <w:rPr>
          <w:rFonts w:ascii="Times New Roman" w:eastAsia="Times New Roman" w:hAnsi="Times New Roman" w:cs="Times New Roman"/>
        </w:rPr>
        <w:t xml:space="preserve"> Mysłowice – </w:t>
      </w:r>
      <w:r>
        <w:rPr>
          <w:rFonts w:ascii="Times New Roman" w:eastAsia="Times New Roman" w:hAnsi="Times New Roman" w:cs="Times New Roman"/>
          <w:b/>
        </w:rPr>
        <w:t>„Dwójki”</w:t>
      </w:r>
      <w:r>
        <w:rPr>
          <w:rFonts w:ascii="Times New Roman" w:eastAsia="Times New Roman" w:hAnsi="Times New Roman" w:cs="Times New Roman"/>
        </w:rPr>
        <w:t xml:space="preserve"> (723 423 979)</w:t>
      </w:r>
    </w:p>
    <w:p w14:paraId="0000000D" w14:textId="77777777" w:rsidR="00555C32" w:rsidRDefault="001161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w rozgrywkach chłopców:</w:t>
      </w:r>
    </w:p>
    <w:p w14:paraId="0000000E" w14:textId="1A37E319" w:rsidR="00555C32" w:rsidRDefault="001161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</w:rPr>
        <w:t>Zbigniew Syguła</w:t>
      </w:r>
      <w:r>
        <w:rPr>
          <w:rFonts w:ascii="Times New Roman" w:eastAsia="Times New Roman" w:hAnsi="Times New Roman" w:cs="Times New Roman"/>
        </w:rPr>
        <w:t xml:space="preserve"> – trener MKS Będzin – </w:t>
      </w:r>
      <w:r>
        <w:rPr>
          <w:rFonts w:ascii="Times New Roman" w:eastAsia="Times New Roman" w:hAnsi="Times New Roman" w:cs="Times New Roman"/>
          <w:b/>
        </w:rPr>
        <w:t>„Czwórki”</w:t>
      </w:r>
      <w:r w:rsidR="00782171">
        <w:rPr>
          <w:rFonts w:ascii="Times New Roman" w:eastAsia="Times New Roman" w:hAnsi="Times New Roman" w:cs="Times New Roman"/>
        </w:rPr>
        <w:t xml:space="preserve"> (509 124 353)</w:t>
      </w:r>
    </w:p>
    <w:p w14:paraId="0000000F" w14:textId="198AE194" w:rsidR="00555C32" w:rsidRDefault="001161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</w:rPr>
        <w:t xml:space="preserve">Paweł </w:t>
      </w:r>
      <w:proofErr w:type="spellStart"/>
      <w:r>
        <w:rPr>
          <w:rFonts w:ascii="Times New Roman" w:eastAsia="Times New Roman" w:hAnsi="Times New Roman" w:cs="Times New Roman"/>
          <w:b/>
        </w:rPr>
        <w:t>Dorecki</w:t>
      </w:r>
      <w:proofErr w:type="spellEnd"/>
      <w:r>
        <w:rPr>
          <w:rFonts w:ascii="Times New Roman" w:eastAsia="Times New Roman" w:hAnsi="Times New Roman" w:cs="Times New Roman"/>
        </w:rPr>
        <w:t xml:space="preserve"> – trener MKS Będzin – </w:t>
      </w:r>
      <w:r>
        <w:rPr>
          <w:rFonts w:ascii="Times New Roman" w:eastAsia="Times New Roman" w:hAnsi="Times New Roman" w:cs="Times New Roman"/>
          <w:b/>
        </w:rPr>
        <w:t>„Czwórki”</w:t>
      </w:r>
      <w:r w:rsidR="00782171">
        <w:rPr>
          <w:rFonts w:ascii="Times New Roman" w:eastAsia="Times New Roman" w:hAnsi="Times New Roman" w:cs="Times New Roman"/>
        </w:rPr>
        <w:t xml:space="preserve"> (607 381 414)</w:t>
      </w:r>
    </w:p>
    <w:p w14:paraId="00000010" w14:textId="189D4A37" w:rsidR="00555C32" w:rsidRDefault="001161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</w:rPr>
        <w:t xml:space="preserve">Jacek </w:t>
      </w:r>
      <w:proofErr w:type="spellStart"/>
      <w:r>
        <w:rPr>
          <w:rFonts w:ascii="Times New Roman" w:eastAsia="Times New Roman" w:hAnsi="Times New Roman" w:cs="Times New Roman"/>
          <w:b/>
        </w:rPr>
        <w:t>Dobranowski</w:t>
      </w:r>
      <w:proofErr w:type="spellEnd"/>
      <w:r>
        <w:rPr>
          <w:rFonts w:ascii="Times New Roman" w:eastAsia="Times New Roman" w:hAnsi="Times New Roman" w:cs="Times New Roman"/>
        </w:rPr>
        <w:t xml:space="preserve"> – trener </w:t>
      </w:r>
      <w:proofErr w:type="spellStart"/>
      <w:r>
        <w:rPr>
          <w:rFonts w:ascii="Times New Roman" w:eastAsia="Times New Roman" w:hAnsi="Times New Roman" w:cs="Times New Roman"/>
        </w:rPr>
        <w:t>Sikret</w:t>
      </w:r>
      <w:proofErr w:type="spellEnd"/>
      <w:r>
        <w:rPr>
          <w:rFonts w:ascii="Times New Roman" w:eastAsia="Times New Roman" w:hAnsi="Times New Roman" w:cs="Times New Roman"/>
        </w:rPr>
        <w:t xml:space="preserve"> Gliwice – </w:t>
      </w:r>
      <w:r>
        <w:rPr>
          <w:rFonts w:ascii="Times New Roman" w:eastAsia="Times New Roman" w:hAnsi="Times New Roman" w:cs="Times New Roman"/>
          <w:b/>
        </w:rPr>
        <w:t>„Trójki”</w:t>
      </w:r>
      <w:r w:rsidR="00782171">
        <w:rPr>
          <w:rFonts w:ascii="Times New Roman" w:eastAsia="Times New Roman" w:hAnsi="Times New Roman" w:cs="Times New Roman"/>
        </w:rPr>
        <w:t xml:space="preserve"> (602 677 371)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1" w14:textId="77777777" w:rsidR="00555C32" w:rsidRDefault="001161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</w:rPr>
        <w:t>Wiesław Cieślik</w:t>
      </w:r>
      <w:r>
        <w:rPr>
          <w:rFonts w:ascii="Times New Roman" w:eastAsia="Times New Roman" w:hAnsi="Times New Roman" w:cs="Times New Roman"/>
        </w:rPr>
        <w:t xml:space="preserve">- sędzia – </w:t>
      </w:r>
      <w:r>
        <w:rPr>
          <w:rFonts w:ascii="Times New Roman" w:eastAsia="Times New Roman" w:hAnsi="Times New Roman" w:cs="Times New Roman"/>
          <w:b/>
        </w:rPr>
        <w:t xml:space="preserve">„Dwójki” </w:t>
      </w:r>
      <w:r>
        <w:rPr>
          <w:rFonts w:ascii="Times New Roman" w:eastAsia="Times New Roman" w:hAnsi="Times New Roman" w:cs="Times New Roman"/>
        </w:rPr>
        <w:t>(501 725 440).</w:t>
      </w:r>
    </w:p>
    <w:p w14:paraId="00000012" w14:textId="77777777" w:rsidR="00555C32" w:rsidRDefault="001161C4">
      <w:pPr>
        <w:numPr>
          <w:ilvl w:val="0"/>
          <w:numId w:val="1"/>
        </w:numPr>
        <w:ind w:left="36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Wszystkie turnieje i spotkania zostaną rozegrane wg zasad opisanych w dokumencie „Przepisy i zasady gry w mini siatkówce w Polsce”/edycja grudzień 2020/ oraz Regulamin rozgrywek </w:t>
      </w:r>
      <w:proofErr w:type="spellStart"/>
      <w:r>
        <w:rPr>
          <w:rFonts w:ascii="Times New Roman" w:eastAsia="Times New Roman" w:hAnsi="Times New Roman" w:cs="Times New Roman"/>
        </w:rPr>
        <w:t>minisiatkówki</w:t>
      </w:r>
      <w:proofErr w:type="spellEnd"/>
      <w:r>
        <w:rPr>
          <w:rFonts w:ascii="Times New Roman" w:eastAsia="Times New Roman" w:hAnsi="Times New Roman" w:cs="Times New Roman"/>
        </w:rPr>
        <w:t xml:space="preserve"> /edycja 2021/22/,  dostępne  na stronie SZPS w  zakładce </w:t>
      </w:r>
      <w:proofErr w:type="spellStart"/>
      <w:r>
        <w:rPr>
          <w:rFonts w:ascii="Times New Roman" w:eastAsia="Times New Roman" w:hAnsi="Times New Roman" w:cs="Times New Roman"/>
        </w:rPr>
        <w:t>Minisiatkówka</w:t>
      </w:r>
      <w:proofErr w:type="spellEnd"/>
      <w:r>
        <w:rPr>
          <w:rFonts w:ascii="Times New Roman" w:eastAsia="Times New Roman" w:hAnsi="Times New Roman" w:cs="Times New Roman"/>
        </w:rPr>
        <w:t xml:space="preserve"> 2022 oraz Pliki  ŚZPS.</w:t>
      </w:r>
    </w:p>
    <w:p w14:paraId="00000013" w14:textId="77777777" w:rsidR="00555C32" w:rsidRDefault="00555C32">
      <w:pPr>
        <w:rPr>
          <w:rFonts w:ascii="Times New Roman" w:eastAsia="Times New Roman" w:hAnsi="Times New Roman" w:cs="Times New Roman"/>
        </w:rPr>
      </w:pPr>
    </w:p>
    <w:p w14:paraId="00000014" w14:textId="77777777" w:rsidR="00555C32" w:rsidRDefault="00555C32">
      <w:pPr>
        <w:rPr>
          <w:rFonts w:ascii="Times New Roman" w:eastAsia="Times New Roman" w:hAnsi="Times New Roman" w:cs="Times New Roman"/>
        </w:rPr>
      </w:pPr>
    </w:p>
    <w:p w14:paraId="00000015" w14:textId="77777777" w:rsidR="00555C32" w:rsidRDefault="001161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WARUNKI UCZESTNICTWA</w:t>
      </w:r>
    </w:p>
    <w:p w14:paraId="00000016" w14:textId="77777777" w:rsidR="00555C32" w:rsidRDefault="001161C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rozgrywkach mogą uczestniczyć dziewczęta i chłopcy:</w:t>
      </w:r>
    </w:p>
    <w:p w14:paraId="00000017" w14:textId="77777777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- 2009 i młodsi („Czwórki), </w:t>
      </w:r>
    </w:p>
    <w:p w14:paraId="00000018" w14:textId="77777777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- 2010 i młodsi („Trójki”), </w:t>
      </w:r>
    </w:p>
    <w:p w14:paraId="00000019" w14:textId="77777777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- 2011 i młodsi („Dwójki”).</w:t>
      </w:r>
    </w:p>
    <w:p w14:paraId="0000001A" w14:textId="77777777" w:rsidR="00555C32" w:rsidRDefault="001161C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 rozgrywek przystąpić mogą wyłącznie te zespoły, które spełniły </w:t>
      </w:r>
      <w:r>
        <w:rPr>
          <w:rFonts w:ascii="Times New Roman" w:eastAsia="Times New Roman" w:hAnsi="Times New Roman" w:cs="Times New Roman"/>
          <w:b/>
          <w:u w:val="single"/>
        </w:rPr>
        <w:t>wszystkie</w:t>
      </w:r>
      <w:r>
        <w:rPr>
          <w:rFonts w:ascii="Times New Roman" w:eastAsia="Times New Roman" w:hAnsi="Times New Roman" w:cs="Times New Roman"/>
          <w:b/>
        </w:rPr>
        <w:t xml:space="preserve"> poniższe warunki:</w:t>
      </w:r>
    </w:p>
    <w:p w14:paraId="0000001B" w14:textId="3BC6EC29" w:rsidR="00555C32" w:rsidRDefault="001161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terminowe zgłoszenie </w:t>
      </w:r>
      <w:r w:rsidR="00224C52">
        <w:rPr>
          <w:rFonts w:ascii="Times New Roman" w:eastAsia="Times New Roman" w:hAnsi="Times New Roman" w:cs="Times New Roman"/>
        </w:rPr>
        <w:t>ilości zespołów</w:t>
      </w:r>
      <w:r>
        <w:rPr>
          <w:rFonts w:ascii="Times New Roman" w:eastAsia="Times New Roman" w:hAnsi="Times New Roman" w:cs="Times New Roman"/>
        </w:rPr>
        <w:t xml:space="preserve"> do </w:t>
      </w:r>
      <w:r w:rsidR="00224C52">
        <w:rPr>
          <w:rFonts w:ascii="Times New Roman" w:eastAsia="Times New Roman" w:hAnsi="Times New Roman" w:cs="Times New Roman"/>
        </w:rPr>
        <w:t>rozgrywek należy wysłać</w:t>
      </w:r>
      <w:r>
        <w:rPr>
          <w:rFonts w:ascii="Times New Roman" w:eastAsia="Times New Roman" w:hAnsi="Times New Roman" w:cs="Times New Roman"/>
        </w:rPr>
        <w:t xml:space="preserve"> na adres e-mail: minisiatkowka@szps.pl</w:t>
      </w:r>
    </w:p>
    <w:p w14:paraId="0000001C" w14:textId="77777777" w:rsidR="00555C32" w:rsidRDefault="001161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zarejestrowanie przed pierwszym turniejem wszystkich zawodników  w  Ogólnopolskim Systemie Ewidencji Klubów i Zawodników PZPS, w celu wygenerowania Formularza F-02,</w:t>
      </w:r>
    </w:p>
    <w:p w14:paraId="0000001D" w14:textId="77777777" w:rsidR="00555C32" w:rsidRDefault="001161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wniesienie opłaty startowej w kwocie 50 złotych od każdego zespołu,</w:t>
      </w:r>
    </w:p>
    <w:p w14:paraId="0000001E" w14:textId="77777777" w:rsidR="00555C32" w:rsidRDefault="001161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przedstawienie przed każdym turniejem kompletu dokumentów uprawniających do gry.</w:t>
      </w:r>
    </w:p>
    <w:p w14:paraId="0000001F" w14:textId="77777777" w:rsidR="00555C32" w:rsidRDefault="001161C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Termin zgłoszeń i opłat upływa</w:t>
      </w:r>
    </w:p>
    <w:p w14:paraId="00000020" w14:textId="77777777" w:rsidR="00555C32" w:rsidRDefault="001161C4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a) 31 października 2021 dla kategorii "czwórek" i "trójek" </w:t>
      </w:r>
    </w:p>
    <w:p w14:paraId="00000021" w14:textId="77777777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b) 20 grudnia dla kategorii "dwójek".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2" w14:textId="77777777" w:rsidR="00555C32" w:rsidRDefault="001161C4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Zgłoszenia po tym terminie mogą być przyjęte wyłącznie za zgodą Wydziału </w:t>
      </w:r>
      <w:proofErr w:type="spellStart"/>
      <w:r>
        <w:rPr>
          <w:rFonts w:ascii="Times New Roman" w:eastAsia="Times New Roman" w:hAnsi="Times New Roman" w:cs="Times New Roman"/>
        </w:rPr>
        <w:t>Minisiatkówki</w:t>
      </w:r>
      <w:proofErr w:type="spellEnd"/>
      <w:r>
        <w:rPr>
          <w:rFonts w:ascii="Times New Roman" w:eastAsia="Times New Roman" w:hAnsi="Times New Roman" w:cs="Times New Roman"/>
        </w:rPr>
        <w:t>. Opłata startowa za zgłoszenie dokonane po terminie roku wynosi 100 złotych od zespołu.</w:t>
      </w:r>
    </w:p>
    <w:p w14:paraId="00000023" w14:textId="77777777" w:rsidR="00555C32" w:rsidRDefault="001161C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Składy drużyn:</w:t>
      </w:r>
    </w:p>
    <w:p w14:paraId="00000024" w14:textId="77777777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ilość zawodników:</w:t>
      </w:r>
    </w:p>
    <w:p w14:paraId="00000025" w14:textId="77777777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„Czwórki” – 4 zawodników grających + maksymalnie 2 rezerwowych, </w:t>
      </w:r>
    </w:p>
    <w:p w14:paraId="00000026" w14:textId="77777777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„Trójki” – 3 zawodników grających + maksymalnie 2 rezerwowych, </w:t>
      </w:r>
    </w:p>
    <w:p w14:paraId="00000027" w14:textId="77777777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„Dwójki” – 2 zawodników grających + maksymalnie 2 rezerwowych.</w:t>
      </w:r>
    </w:p>
    <w:p w14:paraId="00000028" w14:textId="1EB37810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b)  Skład </w:t>
      </w:r>
      <w:r w:rsidR="00224C52">
        <w:rPr>
          <w:rFonts w:ascii="Times New Roman" w:eastAsia="Times New Roman" w:hAnsi="Times New Roman" w:cs="Times New Roman"/>
        </w:rPr>
        <w:t xml:space="preserve">osobowy </w:t>
      </w:r>
      <w:r>
        <w:rPr>
          <w:rFonts w:ascii="Times New Roman" w:eastAsia="Times New Roman" w:hAnsi="Times New Roman" w:cs="Times New Roman"/>
        </w:rPr>
        <w:t>zespołów w danej kategorii (formularz F-02</w:t>
      </w:r>
      <w:r w:rsidR="00224C52">
        <w:rPr>
          <w:rFonts w:ascii="Times New Roman" w:eastAsia="Times New Roman" w:hAnsi="Times New Roman" w:cs="Times New Roman"/>
        </w:rPr>
        <w:t xml:space="preserve"> oraz formularz zgłoszeniowy</w:t>
      </w:r>
      <w:r>
        <w:rPr>
          <w:rFonts w:ascii="Times New Roman" w:eastAsia="Times New Roman" w:hAnsi="Times New Roman" w:cs="Times New Roman"/>
        </w:rPr>
        <w:t xml:space="preserve">) należy dostarczyć Sędziemu Głównemu przed pierwszym turniejem w sezonie </w:t>
      </w:r>
    </w:p>
    <w:p w14:paraId="00000029" w14:textId="77777777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Skład zespołu może być uzupełniony w przypadkach losowych przez zawodnika, który w danym sezonie nie uczestniczył jeszcze w rozgrywkach </w:t>
      </w:r>
      <w:proofErr w:type="spellStart"/>
      <w:r>
        <w:rPr>
          <w:rFonts w:ascii="Times New Roman" w:eastAsia="Times New Roman" w:hAnsi="Times New Roman" w:cs="Times New Roman"/>
        </w:rPr>
        <w:t>minisiatkówki</w:t>
      </w:r>
      <w:proofErr w:type="spellEnd"/>
      <w:r>
        <w:rPr>
          <w:rFonts w:ascii="Times New Roman" w:eastAsia="Times New Roman" w:hAnsi="Times New Roman" w:cs="Times New Roman"/>
        </w:rPr>
        <w:t xml:space="preserve"> w innym zespole. Dokładna procedura zmiany składów opisana została w Regulaminie Rozgrywek </w:t>
      </w:r>
      <w:proofErr w:type="spellStart"/>
      <w:r>
        <w:rPr>
          <w:rFonts w:ascii="Times New Roman" w:eastAsia="Times New Roman" w:hAnsi="Times New Roman" w:cs="Times New Roman"/>
        </w:rPr>
        <w:t>Minisiatkówki</w:t>
      </w:r>
      <w:proofErr w:type="spellEnd"/>
      <w:r>
        <w:rPr>
          <w:rFonts w:ascii="Times New Roman" w:eastAsia="Times New Roman" w:hAnsi="Times New Roman" w:cs="Times New Roman"/>
        </w:rPr>
        <w:t xml:space="preserve"> PZPS pkt.8.</w:t>
      </w:r>
    </w:p>
    <w:p w14:paraId="0000002A" w14:textId="77777777" w:rsidR="00555C32" w:rsidRDefault="001161C4">
      <w:pPr>
        <w:ind w:left="720"/>
      </w:pPr>
      <w:r>
        <w:rPr>
          <w:rFonts w:ascii="Times New Roman" w:eastAsia="Times New Roman" w:hAnsi="Times New Roman" w:cs="Times New Roman"/>
        </w:rPr>
        <w:t>d) Ilość uzupełnień jest dowolna, z zachowaniem punktu 7c.</w:t>
      </w:r>
    </w:p>
    <w:p w14:paraId="0000002B" w14:textId="77777777" w:rsidR="00555C32" w:rsidRDefault="001161C4">
      <w:pPr>
        <w:ind w:left="720"/>
      </w:pPr>
      <w:r>
        <w:rPr>
          <w:rFonts w:ascii="Times New Roman" w:eastAsia="Times New Roman" w:hAnsi="Times New Roman" w:cs="Times New Roman"/>
        </w:rPr>
        <w:t xml:space="preserve">e) </w:t>
      </w:r>
      <w:r>
        <w:rPr>
          <w:rFonts w:ascii="Times New Roman" w:eastAsia="Times New Roman" w:hAnsi="Times New Roman" w:cs="Times New Roman"/>
          <w:b/>
        </w:rPr>
        <w:t>Drużyny mogą stanowić tylko zawodnicy jednego klubu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02C" w14:textId="77777777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f) Trenerem drużyny może być tylko osoba posiadająca aktualną licencję trenerską ŚZPS</w:t>
      </w:r>
    </w:p>
    <w:p w14:paraId="0000002D" w14:textId="77777777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g) Drużyna może przystąpić do zawodów z opiekunem, który nie ma prawa pełnić funkcji trenera na boisku. Podczas zawodów opiekun przebywa tylko poza polem gry (widownia).</w:t>
      </w:r>
    </w:p>
    <w:p w14:paraId="0000002E" w14:textId="77777777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h)  Podczas zawodów pełną odpowiedzialność za </w:t>
      </w:r>
      <w:r>
        <w:rPr>
          <w:rFonts w:ascii="Times New Roman" w:eastAsia="Times New Roman" w:hAnsi="Times New Roman" w:cs="Times New Roman"/>
          <w:color w:val="000000"/>
        </w:rPr>
        <w:t>zawodniczki/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ków</w:t>
      </w:r>
      <w:proofErr w:type="spellEnd"/>
      <w:r>
        <w:rPr>
          <w:rFonts w:ascii="Times New Roman" w:eastAsia="Times New Roman" w:hAnsi="Times New Roman" w:cs="Times New Roman"/>
        </w:rPr>
        <w:t xml:space="preserve"> danego zespołu ponosi osoba delegowana na turniej przez podmiot zgłaszający zespół.</w:t>
      </w:r>
    </w:p>
    <w:p w14:paraId="6210EB11" w14:textId="01019D41" w:rsidR="006D6246" w:rsidRDefault="006D6246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i)  Na formularzu zgłoszeniowym należy podać dane kontaktowe (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>.+e-mail) do każdego trenera prowadzącego drużynę w celu umożliwienia kontaktu w sytuacjach nagłych.</w:t>
      </w:r>
    </w:p>
    <w:p w14:paraId="0000002F" w14:textId="77777777" w:rsidR="00555C32" w:rsidRDefault="00555C32">
      <w:pPr>
        <w:rPr>
          <w:rFonts w:ascii="Times New Roman" w:eastAsia="Times New Roman" w:hAnsi="Times New Roman" w:cs="Times New Roman"/>
        </w:rPr>
      </w:pPr>
    </w:p>
    <w:p w14:paraId="00000030" w14:textId="77777777" w:rsidR="00555C32" w:rsidRDefault="001161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DOKUMENTY UPRAWNIAJĄCE DO GRY</w:t>
      </w:r>
    </w:p>
    <w:p w14:paraId="00000031" w14:textId="77777777" w:rsidR="00555C32" w:rsidRDefault="001161C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Dokumentami uprawniającymi do gry są:</w:t>
      </w:r>
    </w:p>
    <w:p w14:paraId="00000032" w14:textId="7F5A33AA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-formularz zgłoszeniowy</w:t>
      </w:r>
      <w:r>
        <w:rPr>
          <w:rFonts w:ascii="Times New Roman" w:eastAsia="Times New Roman" w:hAnsi="Times New Roman" w:cs="Times New Roman"/>
        </w:rPr>
        <w:t>, który należy przekazać sędziemu głównemu (tylko na pierwszym turnieju)</w:t>
      </w:r>
      <w:r w:rsidR="00224C52">
        <w:rPr>
          <w:rFonts w:ascii="Times New Roman" w:eastAsia="Times New Roman" w:hAnsi="Times New Roman" w:cs="Times New Roman"/>
        </w:rPr>
        <w:t xml:space="preserve">, zostanie zabrany i przekazany do Wydziały </w:t>
      </w:r>
      <w:proofErr w:type="spellStart"/>
      <w:r w:rsidR="00224C52">
        <w:rPr>
          <w:rFonts w:ascii="Times New Roman" w:eastAsia="Times New Roman" w:hAnsi="Times New Roman" w:cs="Times New Roman"/>
        </w:rPr>
        <w:t>Minisiatkówki</w:t>
      </w:r>
      <w:proofErr w:type="spellEnd"/>
      <w:r w:rsidR="00224C52">
        <w:rPr>
          <w:rFonts w:ascii="Times New Roman" w:eastAsia="Times New Roman" w:hAnsi="Times New Roman" w:cs="Times New Roman"/>
        </w:rPr>
        <w:t xml:space="preserve"> w celu ewentualnej weryfikacji przynależności zespołowej zawodnika</w:t>
      </w:r>
      <w:r>
        <w:rPr>
          <w:rFonts w:ascii="Times New Roman" w:eastAsia="Times New Roman" w:hAnsi="Times New Roman" w:cs="Times New Roman"/>
        </w:rPr>
        <w:t xml:space="preserve">, </w:t>
      </w:r>
    </w:p>
    <w:p w14:paraId="00000033" w14:textId="5AF049BE" w:rsidR="00555C32" w:rsidRDefault="001161C4">
      <w:pPr>
        <w:ind w:left="720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</w:rPr>
        <w:t>formularz F-02</w:t>
      </w:r>
      <w:r>
        <w:rPr>
          <w:rFonts w:ascii="Times New Roman" w:eastAsia="Times New Roman" w:hAnsi="Times New Roman" w:cs="Times New Roman"/>
        </w:rPr>
        <w:t xml:space="preserve"> (wygenerowany z Ogólnopolskiego Systemu Ewidencji Klubów i Zawodników) </w:t>
      </w:r>
      <w:r>
        <w:rPr>
          <w:rFonts w:ascii="Times New Roman" w:eastAsia="Times New Roman" w:hAnsi="Times New Roman" w:cs="Times New Roman"/>
          <w:b/>
        </w:rPr>
        <w:t>wraz z wpisanymi datami wykonania badania lekarskiego</w:t>
      </w:r>
      <w:r w:rsidR="00224C52">
        <w:rPr>
          <w:rFonts w:ascii="Times New Roman" w:eastAsia="Times New Roman" w:hAnsi="Times New Roman" w:cs="Times New Roman"/>
          <w:b/>
        </w:rPr>
        <w:t xml:space="preserve"> i</w:t>
      </w:r>
      <w:r>
        <w:rPr>
          <w:rFonts w:ascii="Times New Roman" w:eastAsia="Times New Roman" w:hAnsi="Times New Roman" w:cs="Times New Roman"/>
          <w:b/>
        </w:rPr>
        <w:t xml:space="preserve"> ważności badania lekarskiego</w:t>
      </w:r>
      <w:r w:rsidR="00224C52">
        <w:rPr>
          <w:rFonts w:ascii="Times New Roman" w:eastAsia="Times New Roman" w:hAnsi="Times New Roman" w:cs="Times New Roman"/>
          <w:b/>
        </w:rPr>
        <w:t>,</w:t>
      </w:r>
    </w:p>
    <w:p w14:paraId="00000034" w14:textId="77777777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legitymacja szkolna lub dokument tożsamości ze zdjęciem (obowiązek posiadania na zawodach, możliwość weryfikacji na wniosek Sędziego Głównego, pod rygorem niedopuszczenia do zawodów), </w:t>
      </w:r>
    </w:p>
    <w:p w14:paraId="00000035" w14:textId="77777777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zgoda rodzica do udziału dziecka w XXIX Ogólnopolskim Turnieju </w:t>
      </w:r>
      <w:proofErr w:type="spellStart"/>
      <w:r>
        <w:rPr>
          <w:rFonts w:ascii="Times New Roman" w:eastAsia="Times New Roman" w:hAnsi="Times New Roman" w:cs="Times New Roman"/>
        </w:rPr>
        <w:t>Minisiatkówki</w:t>
      </w:r>
      <w:proofErr w:type="spellEnd"/>
      <w:r>
        <w:rPr>
          <w:rFonts w:ascii="Times New Roman" w:eastAsia="Times New Roman" w:hAnsi="Times New Roman" w:cs="Times New Roman"/>
        </w:rPr>
        <w:t xml:space="preserve">  Kinder Joy of </w:t>
      </w:r>
      <w:proofErr w:type="spellStart"/>
      <w:r>
        <w:rPr>
          <w:rFonts w:ascii="Times New Roman" w:eastAsia="Times New Roman" w:hAnsi="Times New Roman" w:cs="Times New Roman"/>
        </w:rPr>
        <w:t>Moving</w:t>
      </w:r>
      <w:proofErr w:type="spellEnd"/>
      <w:r>
        <w:rPr>
          <w:rFonts w:ascii="Times New Roman" w:eastAsia="Times New Roman" w:hAnsi="Times New Roman" w:cs="Times New Roman"/>
        </w:rPr>
        <w:t xml:space="preserve"> 2022.</w:t>
      </w:r>
    </w:p>
    <w:p w14:paraId="00000036" w14:textId="77777777" w:rsidR="00555C32" w:rsidRDefault="001161C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jednym formularzu F-02 powinni być zgłoszeni zawodnicy wszystkich drużyn danej kategorii. </w:t>
      </w:r>
    </w:p>
    <w:p w14:paraId="00000037" w14:textId="77777777" w:rsidR="00555C32" w:rsidRDefault="001161C4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Na formularzu F-02 muszą być wpisani wszyscy trenerzy uprawnieni do prowadzenia zespołu, posiadający aktualną licencję trenerską ŚZPS.</w:t>
      </w:r>
    </w:p>
    <w:p w14:paraId="00000038" w14:textId="77777777" w:rsidR="00555C32" w:rsidRDefault="001161C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Obowiązkiem trenera przed rozpoczęciem pierwszego turnieju jest przyporządkowanie zawodniczek/</w:t>
      </w:r>
      <w:proofErr w:type="spellStart"/>
      <w:r>
        <w:rPr>
          <w:rFonts w:ascii="Times New Roman" w:eastAsia="Times New Roman" w:hAnsi="Times New Roman" w:cs="Times New Roman"/>
        </w:rPr>
        <w:t>ków</w:t>
      </w:r>
      <w:proofErr w:type="spellEnd"/>
      <w:r>
        <w:rPr>
          <w:rFonts w:ascii="Times New Roman" w:eastAsia="Times New Roman" w:hAnsi="Times New Roman" w:cs="Times New Roman"/>
        </w:rPr>
        <w:t xml:space="preserve"> do poszczególnych zespołów (np. MOSM I, MOSM II). Takie F-02 podpisuje Sędzia Główny.</w:t>
      </w:r>
    </w:p>
    <w:p w14:paraId="00000039" w14:textId="77777777" w:rsidR="00555C32" w:rsidRDefault="001161C4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Formularz F-02 z podpisem Sędziego Głównego obowiązuje we wszystkich etapach.</w:t>
      </w:r>
    </w:p>
    <w:p w14:paraId="0000003A" w14:textId="77777777" w:rsidR="00555C32" w:rsidRDefault="001161C4">
      <w:pPr>
        <w:numPr>
          <w:ilvl w:val="0"/>
          <w:numId w:val="1"/>
        </w:numPr>
        <w:ind w:left="360" w:firstLine="0"/>
      </w:pPr>
      <w:r>
        <w:rPr>
          <w:rFonts w:ascii="Times New Roman" w:eastAsia="Times New Roman" w:hAnsi="Times New Roman" w:cs="Times New Roman"/>
        </w:rPr>
        <w:t xml:space="preserve">Przed każdym turniejem opiekun/trener zespołu przedstawia Sędziemu Głównemu formularz </w:t>
      </w:r>
      <w:r>
        <w:rPr>
          <w:rFonts w:ascii="Times New Roman" w:eastAsia="Times New Roman" w:hAnsi="Times New Roman" w:cs="Times New Roman"/>
        </w:rPr>
        <w:br/>
        <w:t>F-02, w którym są umieszczeni zawodnicy oraz trenerzy uprawnieni do prowadzenia drużyny.</w:t>
      </w:r>
    </w:p>
    <w:p w14:paraId="0000003B" w14:textId="77777777" w:rsidR="00555C32" w:rsidRDefault="001161C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Badania lekarskie, o których mowa w punkcie 9, ważne są 1 rok, chyba że lekarz określi krótszy termin ważności. Okres ważności liczony jest od dnia wydania orzeczenia (np. orzeczenie wydane w dniu 10 września jest ważne maksymalnie do dnia 9 września roku następnego).</w:t>
      </w:r>
    </w:p>
    <w:p w14:paraId="0000003C" w14:textId="77777777" w:rsidR="00555C32" w:rsidRDefault="00555C32">
      <w:pPr>
        <w:rPr>
          <w:rFonts w:ascii="Times New Roman" w:eastAsia="Times New Roman" w:hAnsi="Times New Roman" w:cs="Times New Roman"/>
        </w:rPr>
      </w:pPr>
    </w:p>
    <w:p w14:paraId="269B4E75" w14:textId="77777777" w:rsidR="00BF4D5B" w:rsidRDefault="00BF4D5B" w:rsidP="00BF4D5B">
      <w:pPr>
        <w:rPr>
          <w:rFonts w:ascii="Times New Roman" w:eastAsia="Times New Roman" w:hAnsi="Times New Roman" w:cs="Times New Roman"/>
        </w:rPr>
      </w:pPr>
    </w:p>
    <w:p w14:paraId="2F1D9A86" w14:textId="77777777" w:rsidR="00BF4D5B" w:rsidRDefault="00BF4D5B" w:rsidP="00BF4D5B">
      <w:pPr>
        <w:rPr>
          <w:rFonts w:ascii="Times New Roman" w:eastAsia="Times New Roman" w:hAnsi="Times New Roman" w:cs="Times New Roman"/>
        </w:rPr>
      </w:pPr>
    </w:p>
    <w:p w14:paraId="1DBDCD1D" w14:textId="77777777" w:rsidR="00BF4D5B" w:rsidRDefault="00BF4D5B" w:rsidP="00BF4D5B">
      <w:pPr>
        <w:rPr>
          <w:rFonts w:ascii="Times New Roman" w:eastAsia="Times New Roman" w:hAnsi="Times New Roman" w:cs="Times New Roman"/>
        </w:rPr>
      </w:pPr>
    </w:p>
    <w:p w14:paraId="1572A17D" w14:textId="77777777" w:rsidR="00BF4D5B" w:rsidRDefault="00BF4D5B" w:rsidP="00BF4D5B">
      <w:pPr>
        <w:rPr>
          <w:rFonts w:ascii="Times New Roman" w:eastAsia="Times New Roman" w:hAnsi="Times New Roman" w:cs="Times New Roman"/>
        </w:rPr>
      </w:pPr>
    </w:p>
    <w:p w14:paraId="0000003D" w14:textId="77777777" w:rsidR="00555C32" w:rsidRDefault="001161C4" w:rsidP="00BF4D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SYSTEM ROZGRYWEK</w:t>
      </w:r>
    </w:p>
    <w:p w14:paraId="0000003E" w14:textId="77777777" w:rsidR="00555C32" w:rsidRDefault="001161C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Rozgrywki wszystkich kategorii przeprowadzone będą w formie lig</w:t>
      </w:r>
      <w:r>
        <w:rPr>
          <w:rFonts w:ascii="Times New Roman" w:eastAsia="Times New Roman" w:hAnsi="Times New Roman" w:cs="Times New Roman"/>
        </w:rPr>
        <w:t>, bez odpadania zespołów z rozgrywek. Przewidywany początek rozgrywek:</w:t>
      </w:r>
    </w:p>
    <w:p w14:paraId="0000003F" w14:textId="7460295C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r w:rsidR="00DC441A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.11.2021 dla czwórek</w:t>
      </w:r>
    </w:p>
    <w:p w14:paraId="00000040" w14:textId="60393BF1" w:rsidR="00555C32" w:rsidRDefault="001161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</w:t>
      </w:r>
      <w:r w:rsidR="00DC441A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.11.2021 dla trójek</w:t>
      </w:r>
    </w:p>
    <w:p w14:paraId="6D9FDD5C" w14:textId="28FBF63A" w:rsidR="00353C7C" w:rsidRDefault="001161C4" w:rsidP="00353C7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8/9.01.2022 dla dwójek</w:t>
      </w:r>
    </w:p>
    <w:p w14:paraId="6521E6CF" w14:textId="6D5D127E" w:rsidR="00353C7C" w:rsidRDefault="00353C7C" w:rsidP="00BF4D5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 Jeżeli przez nieobecność na turnieju danej drużyn</w:t>
      </w:r>
      <w:r w:rsidR="00BF4D5B">
        <w:rPr>
          <w:rFonts w:ascii="Times New Roman" w:eastAsia="Times New Roman" w:hAnsi="Times New Roman" w:cs="Times New Roman"/>
        </w:rPr>
        <w:t>y, grupa rozgrywkowa zmniejszy się poniżej  czterech drużyn, należy rozegrać turniej dla tej grupy systemem „mecz i rewanż” z tym, że do tabeli współzawodnictwa należy zaliczyć wynik meczu pierwszego.</w:t>
      </w:r>
    </w:p>
    <w:p w14:paraId="00000042" w14:textId="48EC65A3" w:rsidR="00555C32" w:rsidRPr="00BF4D5B" w:rsidRDefault="001161C4" w:rsidP="00BF4D5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F4D5B">
        <w:rPr>
          <w:rFonts w:ascii="Times New Roman" w:eastAsia="Times New Roman" w:hAnsi="Times New Roman" w:cs="Times New Roman"/>
        </w:rPr>
        <w:t>Systemy dla poszczególnych kategorii zostaną opracowane przez opiekunów poszczególnych rozgrywek po upływie terminu zgłoszeń i opublikowane w zakładce „Pliki” na niemniej niż tydzień przed rozpoczęciem rozgrywek.</w:t>
      </w:r>
    </w:p>
    <w:p w14:paraId="00000043" w14:textId="56178986" w:rsidR="00555C32" w:rsidRDefault="001161C4" w:rsidP="00BF4D5B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Ilość turniejów w danej kategorii jest zależna od ilości zgłoszonych zespołów. Każdy zespół rozegra nie</w:t>
      </w:r>
      <w:r w:rsidR="001F25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mniej niż 6 turniejów. </w:t>
      </w:r>
    </w:p>
    <w:p w14:paraId="00000044" w14:textId="028E2D0D" w:rsidR="00555C32" w:rsidRDefault="001161C4" w:rsidP="00BF4D5B">
      <w:pPr>
        <w:numPr>
          <w:ilvl w:val="0"/>
          <w:numId w:val="2"/>
        </w:numPr>
        <w:ind w:left="36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finału wojewódzkiego awansuje po 8 zespołów w każdej kategorii rozgrywkowej.</w:t>
      </w:r>
      <w:r w:rsidR="005339D5">
        <w:rPr>
          <w:rFonts w:ascii="Times New Roman" w:eastAsia="Times New Roman" w:hAnsi="Times New Roman" w:cs="Times New Roman"/>
        </w:rPr>
        <w:t xml:space="preserve"> W razie zgłoszenia nieobecności danej drużyny na turnieju finałowym, prawo jej zastąpienia przejmuje kolejna drużyna, która na koniec rozgrywek była najbliższa awansu.</w:t>
      </w:r>
    </w:p>
    <w:p w14:paraId="00000045" w14:textId="77777777" w:rsidR="00555C32" w:rsidRDefault="001161C4" w:rsidP="00BF4D5B">
      <w:pPr>
        <w:numPr>
          <w:ilvl w:val="0"/>
          <w:numId w:val="2"/>
        </w:numPr>
        <w:ind w:left="36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turnieju finałowym zespoły w każdej kategorii zostaną podzielone na dwie grupy (A i B) po 4 zespoły, w których rywalizować będą systemem „każdy z każdym”. Następnie drużyny z miejsc 1-2 utworzą grupę C (o miejsca 1-4), a drużyny z miejsc 3-4 grupę D (o miejsca 5-8), w których rywalizować będą systemem „każdy z każdym”</w:t>
      </w:r>
      <w:r>
        <w:rPr>
          <w:rFonts w:ascii="Times New Roman" w:eastAsia="Times New Roman" w:hAnsi="Times New Roman" w:cs="Times New Roman"/>
          <w:b/>
        </w:rPr>
        <w:t xml:space="preserve"> z zachowaniem wyników spotkań z pierwszej fazy turnieju</w:t>
      </w:r>
      <w:r>
        <w:rPr>
          <w:rFonts w:ascii="Times New Roman" w:eastAsia="Times New Roman" w:hAnsi="Times New Roman" w:cs="Times New Roman"/>
        </w:rPr>
        <w:t xml:space="preserve"> (nie powtarzamy spotkań pomiędzy tymi samymi zespołami). </w:t>
      </w:r>
    </w:p>
    <w:p w14:paraId="00000046" w14:textId="17B2735B" w:rsidR="00555C32" w:rsidRDefault="001161C4" w:rsidP="00BF4D5B">
      <w:pPr>
        <w:numPr>
          <w:ilvl w:val="0"/>
          <w:numId w:val="2"/>
        </w:numPr>
        <w:ind w:left="360" w:firstLine="0"/>
      </w:pPr>
      <w:r>
        <w:rPr>
          <w:rFonts w:ascii="Times New Roman" w:eastAsia="Times New Roman" w:hAnsi="Times New Roman" w:cs="Times New Roman"/>
        </w:rPr>
        <w:t xml:space="preserve">Finał wojewódzki rozegrany będzie w </w:t>
      </w:r>
      <w:r w:rsidR="005339D5">
        <w:rPr>
          <w:rFonts w:ascii="Times New Roman" w:eastAsia="Times New Roman" w:hAnsi="Times New Roman" w:cs="Times New Roman"/>
        </w:rPr>
        <w:t xml:space="preserve">maju lub w </w:t>
      </w:r>
      <w:r>
        <w:rPr>
          <w:rFonts w:ascii="Times New Roman" w:eastAsia="Times New Roman" w:hAnsi="Times New Roman" w:cs="Times New Roman"/>
        </w:rPr>
        <w:t xml:space="preserve">czerwcu. Dokładny termin zawodów zostanie podany na stronie ŚZPS. </w:t>
      </w:r>
    </w:p>
    <w:p w14:paraId="00000047" w14:textId="77777777" w:rsidR="00555C32" w:rsidRDefault="00555C32">
      <w:pPr>
        <w:ind w:left="360"/>
        <w:rPr>
          <w:rFonts w:ascii="Times New Roman" w:eastAsia="Times New Roman" w:hAnsi="Times New Roman" w:cs="Times New Roman"/>
        </w:rPr>
      </w:pPr>
    </w:p>
    <w:p w14:paraId="00000048" w14:textId="77777777" w:rsidR="00555C32" w:rsidRDefault="001161C4">
      <w:pPr>
        <w:ind w:left="36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ORGANIZACJA TURNIEJÓW</w:t>
      </w:r>
    </w:p>
    <w:p w14:paraId="00000049" w14:textId="77777777" w:rsidR="00555C32" w:rsidRDefault="001161C4" w:rsidP="00BF4D5B">
      <w:pPr>
        <w:numPr>
          <w:ilvl w:val="0"/>
          <w:numId w:val="2"/>
        </w:numPr>
        <w:ind w:left="360" w:firstLine="0"/>
      </w:pPr>
      <w:r>
        <w:rPr>
          <w:rFonts w:ascii="Times New Roman" w:eastAsia="Times New Roman" w:hAnsi="Times New Roman" w:cs="Times New Roman"/>
        </w:rPr>
        <w:t xml:space="preserve">Gospodarz turnieju wybierany jest przez Wydział </w:t>
      </w:r>
      <w:proofErr w:type="spellStart"/>
      <w:r>
        <w:rPr>
          <w:rFonts w:ascii="Times New Roman" w:eastAsia="Times New Roman" w:hAnsi="Times New Roman" w:cs="Times New Roman"/>
        </w:rPr>
        <w:t>Minisiatkówki</w:t>
      </w:r>
      <w:proofErr w:type="spellEnd"/>
      <w:r>
        <w:rPr>
          <w:rFonts w:ascii="Times New Roman" w:eastAsia="Times New Roman" w:hAnsi="Times New Roman" w:cs="Times New Roman"/>
        </w:rPr>
        <w:t xml:space="preserve">. Chęć organizacji turniejów należy zawrzeć w formularzu zgłoszeniowym.  Wydział </w:t>
      </w:r>
      <w:proofErr w:type="spellStart"/>
      <w:r>
        <w:rPr>
          <w:rFonts w:ascii="Times New Roman" w:eastAsia="Times New Roman" w:hAnsi="Times New Roman" w:cs="Times New Roman"/>
        </w:rPr>
        <w:t>Minisiatkówki</w:t>
      </w:r>
      <w:proofErr w:type="spellEnd"/>
      <w:r>
        <w:rPr>
          <w:rFonts w:ascii="Times New Roman" w:eastAsia="Times New Roman" w:hAnsi="Times New Roman" w:cs="Times New Roman"/>
        </w:rPr>
        <w:t xml:space="preserve"> zastrzega sobie prawo do wyznaczenia gospodarza turnieju, w kolejnych etapach po konsultacji z osobą  odpowiedzialną za daną kategorię rozgrywkową.</w:t>
      </w:r>
    </w:p>
    <w:p w14:paraId="0000004A" w14:textId="77777777" w:rsidR="00555C32" w:rsidRDefault="001161C4" w:rsidP="00BF4D5B">
      <w:pPr>
        <w:numPr>
          <w:ilvl w:val="0"/>
          <w:numId w:val="2"/>
        </w:numPr>
        <w:ind w:left="36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Obowiązki gospodarza:</w:t>
      </w:r>
    </w:p>
    <w:p w14:paraId="0000004B" w14:textId="77777777" w:rsidR="00555C32" w:rsidRDefault="001161C4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przygotowanie obiektu zgodnie z Przepisami gry w </w:t>
      </w:r>
      <w:proofErr w:type="spellStart"/>
      <w:r>
        <w:rPr>
          <w:rFonts w:ascii="Times New Roman" w:eastAsia="Times New Roman" w:hAnsi="Times New Roman" w:cs="Times New Roman"/>
        </w:rPr>
        <w:t>minisiatkówkę</w:t>
      </w:r>
      <w:proofErr w:type="spellEnd"/>
    </w:p>
    <w:p w14:paraId="0000004C" w14:textId="77777777" w:rsidR="00555C32" w:rsidRDefault="001161C4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przygotowanie  miejsce zawodów zgodnie z wymogami epidemicznymi rozgrywania zawodów piłki siatkowej</w:t>
      </w:r>
    </w:p>
    <w:p w14:paraId="0000004D" w14:textId="77777777" w:rsidR="00555C32" w:rsidRDefault="001161C4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zabezpieczenie numeratorów oraz ich obsługi w ilości zgodnej z ilością boisk</w:t>
      </w:r>
    </w:p>
    <w:p w14:paraId="0000004E" w14:textId="77777777" w:rsidR="00555C32" w:rsidRDefault="001161C4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zabezpieczenie nagłośnienia obiektu </w:t>
      </w:r>
    </w:p>
    <w:p w14:paraId="0000004F" w14:textId="77777777" w:rsidR="00555C32" w:rsidRDefault="001161C4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zapewnienie opieki medycznej lub apteczki na zawodach</w:t>
      </w:r>
    </w:p>
    <w:p w14:paraId="00000050" w14:textId="77777777" w:rsidR="00555C32" w:rsidRDefault="001161C4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f) zabezpieczenie piłek  zgodnych z przepisami gry w </w:t>
      </w:r>
      <w:proofErr w:type="spellStart"/>
      <w:r>
        <w:rPr>
          <w:rFonts w:ascii="Times New Roman" w:eastAsia="Times New Roman" w:hAnsi="Times New Roman" w:cs="Times New Roman"/>
        </w:rPr>
        <w:t>minisiatkówkę</w:t>
      </w:r>
      <w:proofErr w:type="spellEnd"/>
      <w:r>
        <w:rPr>
          <w:rFonts w:ascii="Times New Roman" w:eastAsia="Times New Roman" w:hAnsi="Times New Roman" w:cs="Times New Roman"/>
        </w:rPr>
        <w:t xml:space="preserve"> w ilości niezbędnej do rozegrania turnieju – </w:t>
      </w:r>
      <w:proofErr w:type="spellStart"/>
      <w:r>
        <w:rPr>
          <w:rFonts w:ascii="Times New Roman" w:eastAsia="Times New Roman" w:hAnsi="Times New Roman" w:cs="Times New Roman"/>
        </w:rPr>
        <w:t>Molten</w:t>
      </w:r>
      <w:proofErr w:type="spellEnd"/>
    </w:p>
    <w:p w14:paraId="00000051" w14:textId="77777777" w:rsidR="00555C32" w:rsidRDefault="001161C4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g) zapewnienie szatni dla zawodników oraz sędziów</w:t>
      </w:r>
    </w:p>
    <w:p w14:paraId="00000052" w14:textId="77777777" w:rsidR="00555C32" w:rsidRDefault="001161C4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h) zapewnienie miejsca pracy Sędziego Głównego w pobliżu boisk (stolik, krzesło, tablica wyników, nagłośnienie). </w:t>
      </w:r>
    </w:p>
    <w:p w14:paraId="00000053" w14:textId="77777777" w:rsidR="00555C32" w:rsidRDefault="001161C4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i) określenie miejsca, w którym przebywać mogą postronni uczestnicy zawodów (opiekunowie, kibice), tak by nie przeszkadzały w rozgrywaniu spotkań</w:t>
      </w:r>
    </w:p>
    <w:p w14:paraId="00000054" w14:textId="77777777" w:rsidR="00555C32" w:rsidRDefault="001161C4" w:rsidP="00BF4D5B">
      <w:pPr>
        <w:numPr>
          <w:ilvl w:val="0"/>
          <w:numId w:val="2"/>
        </w:numPr>
        <w:ind w:left="360" w:firstLine="0"/>
      </w:pPr>
      <w:r>
        <w:rPr>
          <w:rFonts w:ascii="Times New Roman" w:eastAsia="Times New Roman" w:hAnsi="Times New Roman" w:cs="Times New Roman"/>
        </w:rPr>
        <w:t xml:space="preserve">Apteczka powinna znajdować się obok stolika Sędziego Głównego lub w innym miejscu łatwo dostępnym z boisk. </w:t>
      </w:r>
    </w:p>
    <w:p w14:paraId="00000055" w14:textId="77777777" w:rsidR="00555C32" w:rsidRDefault="001161C4" w:rsidP="00BF4D5B">
      <w:pPr>
        <w:numPr>
          <w:ilvl w:val="0"/>
          <w:numId w:val="2"/>
        </w:numPr>
        <w:ind w:left="36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Organizator turnieju nie ponosi odpowiedzialności za kontuzje zawodników odniesione w trakcie turnieju. Obowiązek ubezpieczenia zawodników leży po stronie podmiotów zgłaszających drużyny do rozgrywek. </w:t>
      </w:r>
    </w:p>
    <w:p w14:paraId="00000056" w14:textId="77777777" w:rsidR="00555C32" w:rsidRDefault="001161C4" w:rsidP="00BF4D5B">
      <w:pPr>
        <w:numPr>
          <w:ilvl w:val="0"/>
          <w:numId w:val="2"/>
        </w:numPr>
        <w:ind w:left="36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Organizator turnieju nie ma obowiązku zapewnienia piłek do rozgrzewki. Zespoły uczestniczące w turnieju mają posiadać je we własnym zakresie.</w:t>
      </w:r>
    </w:p>
    <w:p w14:paraId="00000057" w14:textId="77777777" w:rsidR="00555C32" w:rsidRDefault="001161C4" w:rsidP="00BF4D5B">
      <w:pPr>
        <w:numPr>
          <w:ilvl w:val="0"/>
          <w:numId w:val="2"/>
        </w:numPr>
        <w:ind w:left="36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 nie ponosi odpowiedzialności za rzeczy wartościowe pozostawione w szatniach.</w:t>
      </w:r>
    </w:p>
    <w:p w14:paraId="00000058" w14:textId="77777777" w:rsidR="00555C32" w:rsidRDefault="00555C32">
      <w:pPr>
        <w:ind w:left="360"/>
        <w:rPr>
          <w:rFonts w:ascii="Times New Roman" w:eastAsia="Times New Roman" w:hAnsi="Times New Roman" w:cs="Times New Roman"/>
        </w:rPr>
      </w:pPr>
    </w:p>
    <w:p w14:paraId="69A9E49E" w14:textId="77777777" w:rsidR="00BF4D5B" w:rsidRDefault="00BF4D5B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9" w14:textId="77777777" w:rsidR="00555C32" w:rsidRDefault="001161C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SĘDZIOWANIE ZAWODÓW</w:t>
      </w:r>
    </w:p>
    <w:p w14:paraId="0000005A" w14:textId="77777777" w:rsidR="00555C32" w:rsidRDefault="001161C4" w:rsidP="00BF4D5B">
      <w:pPr>
        <w:numPr>
          <w:ilvl w:val="0"/>
          <w:numId w:val="2"/>
        </w:numPr>
        <w:ind w:left="36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zawody delegowani będą sędziowie ŚZPS:</w:t>
      </w:r>
    </w:p>
    <w:p w14:paraId="0000005B" w14:textId="77777777" w:rsidR="00555C32" w:rsidRDefault="001161C4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Sędzia  Główny : czwórki, trójki, dwójki - odpowiedzialny  za prawidłowy przebieg zawodów</w:t>
      </w:r>
    </w:p>
    <w:p w14:paraId="0000005C" w14:textId="77777777" w:rsidR="00555C32" w:rsidRDefault="001161C4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 w turniejach „czwórek” będą nominowani  sędziowie SI w ilości równej boiskom przewidzianym na dany turniej, dla „trójek” i „dwójek” w mniejszej ilości</w:t>
      </w:r>
    </w:p>
    <w:p w14:paraId="0000005D" w14:textId="77777777" w:rsidR="00555C32" w:rsidRDefault="001161C4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 na decydujące o awansie turnieje etapu wojewódzkiego w kategorii „dwójek” i „trójek” będą wyznaczani sędziowie SI ze ŚZPS.</w:t>
      </w:r>
    </w:p>
    <w:p w14:paraId="0000005E" w14:textId="77777777" w:rsidR="00555C32" w:rsidRDefault="001161C4" w:rsidP="00BF4D5B">
      <w:pPr>
        <w:numPr>
          <w:ilvl w:val="0"/>
          <w:numId w:val="2"/>
        </w:numPr>
        <w:ind w:left="36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Szczegółowe obowiązki Sędziego Głównego określone zostały w załączniku.</w:t>
      </w:r>
    </w:p>
    <w:p w14:paraId="0000005F" w14:textId="77777777" w:rsidR="00555C32" w:rsidRDefault="001161C4" w:rsidP="00BF4D5B">
      <w:pPr>
        <w:numPr>
          <w:ilvl w:val="0"/>
          <w:numId w:val="2"/>
        </w:numPr>
        <w:ind w:left="36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Koszt delegacji sędziowskich ponosi ŚZPS. </w:t>
      </w:r>
    </w:p>
    <w:p w14:paraId="00000060" w14:textId="77777777" w:rsidR="00555C32" w:rsidRDefault="00555C32">
      <w:pPr>
        <w:ind w:left="360"/>
        <w:rPr>
          <w:rFonts w:ascii="Times New Roman" w:eastAsia="Times New Roman" w:hAnsi="Times New Roman" w:cs="Times New Roman"/>
        </w:rPr>
      </w:pPr>
    </w:p>
    <w:p w14:paraId="35B461AF" w14:textId="77777777" w:rsidR="00BF4D5B" w:rsidRDefault="00BF4D5B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1" w14:textId="77777777" w:rsidR="00555C32" w:rsidRDefault="001161C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ZASADY UZUPEŁNIAJĄCE DO PRZEPISÓW GRY W MINISIATKÓWKĘ</w:t>
      </w:r>
    </w:p>
    <w:p w14:paraId="00000062" w14:textId="77777777" w:rsidR="00555C32" w:rsidRDefault="001161C4" w:rsidP="00BF4D5B">
      <w:pPr>
        <w:numPr>
          <w:ilvl w:val="0"/>
          <w:numId w:val="2"/>
        </w:numPr>
        <w:ind w:left="36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Punktacja spotkań:</w:t>
      </w:r>
    </w:p>
    <w:p w14:paraId="00000063" w14:textId="77777777" w:rsidR="00555C32" w:rsidRDefault="001161C4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zwycięstwo – 2 pkt.</w:t>
      </w:r>
    </w:p>
    <w:p w14:paraId="00000064" w14:textId="77777777" w:rsidR="00555C32" w:rsidRDefault="001161C4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porażka – 1 pkt. </w:t>
      </w:r>
    </w:p>
    <w:p w14:paraId="00000065" w14:textId="77777777" w:rsidR="00555C32" w:rsidRDefault="001161C4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walkower – 0 pkt. </w:t>
      </w:r>
    </w:p>
    <w:p w14:paraId="00000066" w14:textId="77777777" w:rsidR="00555C32" w:rsidRDefault="001161C4" w:rsidP="00BF4D5B">
      <w:pPr>
        <w:numPr>
          <w:ilvl w:val="0"/>
          <w:numId w:val="2"/>
        </w:numPr>
        <w:ind w:left="36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Pierwsza nieusprawiedliwiona nieobecność drużyny na turnieju (w dowolnym etapie) skutkuje walkowerem, bez nałożenia kary regulaminowej. </w:t>
      </w:r>
    </w:p>
    <w:p w14:paraId="00000067" w14:textId="77777777" w:rsidR="00555C32" w:rsidRDefault="001161C4" w:rsidP="00BF4D5B">
      <w:pPr>
        <w:numPr>
          <w:ilvl w:val="0"/>
          <w:numId w:val="2"/>
        </w:numPr>
        <w:ind w:left="36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Drużyna w jednym sezonie może oddać walkowerem tylko jeden turniej (tj. wszystkie lub wybrane spotkania w ramach tego turnieju). Druga nieusprawiedliwiona nieobecność drużyny na turnieju (w dowolnym etapie) skutkuje nałożeniem kary regulaminowej oraz wycofaniem zespołu z dalszych rozgrywek.</w:t>
      </w:r>
    </w:p>
    <w:p w14:paraId="00000068" w14:textId="2362F768" w:rsidR="00555C32" w:rsidRDefault="0088771C" w:rsidP="00BF4D5B">
      <w:pPr>
        <w:numPr>
          <w:ilvl w:val="0"/>
          <w:numId w:val="2"/>
        </w:numPr>
        <w:ind w:left="36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nieobecności drużyny na turnieju</w:t>
      </w:r>
      <w:r w:rsidR="005339D5">
        <w:rPr>
          <w:rFonts w:ascii="Times New Roman" w:eastAsia="Times New Roman" w:hAnsi="Times New Roman" w:cs="Times New Roman"/>
        </w:rPr>
        <w:t>, bez względu na jej przyczynę (w tym COVID), nierozegrane mecze tej drużyny zostają przegrane przez nią walkowerem.</w:t>
      </w:r>
      <w:bookmarkStart w:id="0" w:name="_GoBack"/>
      <w:bookmarkEnd w:id="0"/>
    </w:p>
    <w:p w14:paraId="00000069" w14:textId="77777777" w:rsidR="00555C32" w:rsidRDefault="001161C4" w:rsidP="00BF4D5B">
      <w:pPr>
        <w:numPr>
          <w:ilvl w:val="0"/>
          <w:numId w:val="2"/>
        </w:numPr>
        <w:ind w:left="360" w:firstLine="0"/>
        <w:jc w:val="both"/>
      </w:pPr>
      <w:r>
        <w:rPr>
          <w:rFonts w:ascii="Times New Roman" w:eastAsia="Times New Roman" w:hAnsi="Times New Roman" w:cs="Times New Roman"/>
        </w:rPr>
        <w:t xml:space="preserve">Wydział </w:t>
      </w:r>
      <w:proofErr w:type="spellStart"/>
      <w:r>
        <w:rPr>
          <w:rFonts w:ascii="Times New Roman" w:eastAsia="Times New Roman" w:hAnsi="Times New Roman" w:cs="Times New Roman"/>
        </w:rPr>
        <w:t>Minisiatkówki</w:t>
      </w:r>
      <w:proofErr w:type="spellEnd"/>
      <w:r>
        <w:rPr>
          <w:rFonts w:ascii="Times New Roman" w:eastAsia="Times New Roman" w:hAnsi="Times New Roman" w:cs="Times New Roman"/>
        </w:rPr>
        <w:t xml:space="preserve"> zastrzega sobie prawo do wyrażenia zgody do możliwości zmiany terminu rozegrania danej grupy (</w:t>
      </w:r>
      <w:r>
        <w:rPr>
          <w:rFonts w:ascii="Times New Roman" w:eastAsia="Times New Roman" w:hAnsi="Times New Roman" w:cs="Times New Roman"/>
          <w:b/>
        </w:rPr>
        <w:t>tylko termin wcześniejszy</w:t>
      </w:r>
      <w:r>
        <w:rPr>
          <w:rFonts w:ascii="Times New Roman" w:eastAsia="Times New Roman" w:hAnsi="Times New Roman" w:cs="Times New Roman"/>
        </w:rPr>
        <w:t xml:space="preserve"> i za zgodą wszystkich zainteresowanych drużyn).</w:t>
      </w:r>
    </w:p>
    <w:p w14:paraId="0000006A" w14:textId="77777777" w:rsidR="00555C32" w:rsidRDefault="001161C4" w:rsidP="00BF4D5B">
      <w:pPr>
        <w:numPr>
          <w:ilvl w:val="0"/>
          <w:numId w:val="2"/>
        </w:numPr>
        <w:ind w:left="36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secie decydującym następuje zmiana stron boiska, kiedy pierwsza z drużyn zdobędzie 6 punktów.</w:t>
      </w:r>
    </w:p>
    <w:p w14:paraId="0000006B" w14:textId="77777777" w:rsidR="00555C32" w:rsidRDefault="001161C4" w:rsidP="00BF4D5B">
      <w:pPr>
        <w:numPr>
          <w:ilvl w:val="0"/>
          <w:numId w:val="2"/>
        </w:numPr>
        <w:ind w:left="36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Ilość zmian w każdym secie w poszczególnych kategoriach:</w:t>
      </w:r>
    </w:p>
    <w:p w14:paraId="0000006C" w14:textId="77777777" w:rsidR="00555C32" w:rsidRDefault="001161C4">
      <w:pPr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„Czwórki” – 4 zmiany</w:t>
      </w:r>
    </w:p>
    <w:p w14:paraId="0000006D" w14:textId="77777777" w:rsidR="00555C32" w:rsidRDefault="001161C4">
      <w:pPr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„Trójki” – 4 zmiany </w:t>
      </w:r>
    </w:p>
    <w:p w14:paraId="0000006E" w14:textId="77777777" w:rsidR="00555C32" w:rsidRDefault="001161C4">
      <w:pPr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„Dwójki” – 4 zmiany.</w:t>
      </w:r>
    </w:p>
    <w:p w14:paraId="0000006F" w14:textId="77777777" w:rsidR="00555C32" w:rsidRDefault="001161C4" w:rsidP="00BF4D5B">
      <w:pPr>
        <w:numPr>
          <w:ilvl w:val="0"/>
          <w:numId w:val="2"/>
        </w:numPr>
        <w:ind w:left="36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Podczas meczów przy boisku z zespołem może przebywać tylko jeden licencjonowany trener ŚZPS.</w:t>
      </w:r>
    </w:p>
    <w:p w14:paraId="49CD6FEB" w14:textId="6B4FFA25" w:rsidR="00F20DC1" w:rsidRDefault="00F20DC1" w:rsidP="00BF4D5B">
      <w:pPr>
        <w:numPr>
          <w:ilvl w:val="0"/>
          <w:numId w:val="2"/>
        </w:numPr>
        <w:ind w:left="36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Przepisy gry w </w:t>
      </w:r>
      <w:proofErr w:type="spellStart"/>
      <w:r>
        <w:rPr>
          <w:rFonts w:ascii="Times New Roman" w:eastAsia="Times New Roman" w:hAnsi="Times New Roman" w:cs="Times New Roman"/>
        </w:rPr>
        <w:t>minisiatkówkę</w:t>
      </w:r>
      <w:proofErr w:type="spellEnd"/>
      <w:r>
        <w:rPr>
          <w:rFonts w:ascii="Times New Roman" w:eastAsia="Times New Roman" w:hAnsi="Times New Roman" w:cs="Times New Roman"/>
        </w:rPr>
        <w:t xml:space="preserve"> należy interpretować w połączeniu z Przepisami gry w siatkówkę, tzn. Przepisy gry w siatkówkę są dokumentem nadrzędnym, na podstawie którego powstały Przepisy gry w </w:t>
      </w:r>
      <w:proofErr w:type="spellStart"/>
      <w:r>
        <w:rPr>
          <w:rFonts w:ascii="Times New Roman" w:eastAsia="Times New Roman" w:hAnsi="Times New Roman" w:cs="Times New Roman"/>
        </w:rPr>
        <w:t>minisiatkówkę</w:t>
      </w:r>
      <w:proofErr w:type="spellEnd"/>
      <w:r>
        <w:rPr>
          <w:rFonts w:ascii="Times New Roman" w:eastAsia="Times New Roman" w:hAnsi="Times New Roman" w:cs="Times New Roman"/>
        </w:rPr>
        <w:t xml:space="preserve"> zawierające jedynie odstępstwa lub specyficzne regulacje powstałe na potrzeby gry w </w:t>
      </w:r>
      <w:proofErr w:type="spellStart"/>
      <w:r>
        <w:rPr>
          <w:rFonts w:ascii="Times New Roman" w:eastAsia="Times New Roman" w:hAnsi="Times New Roman" w:cs="Times New Roman"/>
        </w:rPr>
        <w:t>minisiatkówkę</w:t>
      </w:r>
      <w:proofErr w:type="spellEnd"/>
      <w:r>
        <w:rPr>
          <w:rFonts w:ascii="Times New Roman" w:eastAsia="Times New Roman" w:hAnsi="Times New Roman" w:cs="Times New Roman"/>
        </w:rPr>
        <w:t xml:space="preserve">. Jeżeli Przepisy gry w </w:t>
      </w:r>
      <w:proofErr w:type="spellStart"/>
      <w:r>
        <w:rPr>
          <w:rFonts w:ascii="Times New Roman" w:eastAsia="Times New Roman" w:hAnsi="Times New Roman" w:cs="Times New Roman"/>
        </w:rPr>
        <w:t>minisiatkówkę</w:t>
      </w:r>
      <w:proofErr w:type="spellEnd"/>
      <w:r>
        <w:rPr>
          <w:rFonts w:ascii="Times New Roman" w:eastAsia="Times New Roman" w:hAnsi="Times New Roman" w:cs="Times New Roman"/>
        </w:rPr>
        <w:t xml:space="preserve"> nie określają danej kwestii to znaczy, że </w:t>
      </w:r>
      <w:r w:rsidR="001161C4">
        <w:rPr>
          <w:rFonts w:ascii="Times New Roman" w:eastAsia="Times New Roman" w:hAnsi="Times New Roman" w:cs="Times New Roman"/>
        </w:rPr>
        <w:t>jest określona w Przepisach gry w siatkówkę.</w:t>
      </w:r>
    </w:p>
    <w:p w14:paraId="00000070" w14:textId="77777777" w:rsidR="00555C32" w:rsidRDefault="00555C32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641439B5" w14:textId="77777777" w:rsidR="00BF4D5B" w:rsidRDefault="00BF4D5B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F6CB5D" w14:textId="77777777" w:rsidR="00BF4D5B" w:rsidRDefault="00BF4D5B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1" w14:textId="77777777" w:rsidR="00555C32" w:rsidRDefault="001161C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Sprawy organizacyjne</w:t>
      </w:r>
    </w:p>
    <w:p w14:paraId="00000072" w14:textId="77777777" w:rsidR="00555C32" w:rsidRDefault="001161C4" w:rsidP="00BF4D5B">
      <w:pPr>
        <w:numPr>
          <w:ilvl w:val="0"/>
          <w:numId w:val="2"/>
        </w:numPr>
        <w:ind w:left="36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Wydział </w:t>
      </w:r>
      <w:proofErr w:type="spellStart"/>
      <w:r>
        <w:rPr>
          <w:rFonts w:ascii="Times New Roman" w:eastAsia="Times New Roman" w:hAnsi="Times New Roman" w:cs="Times New Roman"/>
        </w:rPr>
        <w:t>Minisiatkówki</w:t>
      </w:r>
      <w:proofErr w:type="spellEnd"/>
      <w:r>
        <w:rPr>
          <w:rFonts w:ascii="Times New Roman" w:eastAsia="Times New Roman" w:hAnsi="Times New Roman" w:cs="Times New Roman"/>
        </w:rPr>
        <w:t xml:space="preserve"> zastrzega sobie prawo do zmiany i/lub skrócenia systemów rozgrywek w zależności od sytuacji epidemicznej w kraju.</w:t>
      </w:r>
    </w:p>
    <w:p w14:paraId="00000074" w14:textId="1E9A739D" w:rsidR="00555C32" w:rsidRPr="006D6246" w:rsidRDefault="001161C4" w:rsidP="00BF4D5B">
      <w:pPr>
        <w:numPr>
          <w:ilvl w:val="0"/>
          <w:numId w:val="2"/>
        </w:numPr>
        <w:ind w:left="360" w:firstLine="0"/>
        <w:jc w:val="both"/>
      </w:pPr>
      <w:r>
        <w:rPr>
          <w:rFonts w:ascii="Times New Roman" w:eastAsia="Times New Roman" w:hAnsi="Times New Roman" w:cs="Times New Roman"/>
          <w:b/>
        </w:rPr>
        <w:t xml:space="preserve">Wszystkie sprawy sporne wynikłe w trakcie turnieju, nieujęte niniejszym regulaminem, rozstrzyga na miejscu Sędzia Główny lub w razie braku takiej możliwości Wydział </w:t>
      </w:r>
      <w:proofErr w:type="spellStart"/>
      <w:r>
        <w:rPr>
          <w:rFonts w:ascii="Times New Roman" w:eastAsia="Times New Roman" w:hAnsi="Times New Roman" w:cs="Times New Roman"/>
          <w:b/>
        </w:rPr>
        <w:t>Minisiatkówki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sectPr w:rsidR="00555C32" w:rsidRPr="006D6246">
      <w:pgSz w:w="12240" w:h="15840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2300"/>
    <w:multiLevelType w:val="hybridMultilevel"/>
    <w:tmpl w:val="B7F25850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30A94"/>
    <w:multiLevelType w:val="multilevel"/>
    <w:tmpl w:val="0F905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32"/>
    <w:rsid w:val="001161C4"/>
    <w:rsid w:val="00125877"/>
    <w:rsid w:val="001F2542"/>
    <w:rsid w:val="00224C52"/>
    <w:rsid w:val="00353C7C"/>
    <w:rsid w:val="005339D5"/>
    <w:rsid w:val="00555C32"/>
    <w:rsid w:val="005C6D56"/>
    <w:rsid w:val="006D6246"/>
    <w:rsid w:val="00782171"/>
    <w:rsid w:val="0088771C"/>
    <w:rsid w:val="00BF4D5B"/>
    <w:rsid w:val="00C2577C"/>
    <w:rsid w:val="00C82EFD"/>
    <w:rsid w:val="00DC441A"/>
    <w:rsid w:val="00F2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227B1-89E8-4EB6-8277-1631C583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BF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UrGva9ML5+wa5UV8BvQVkn02Q==">AMUW2mUXu5ro5pOpCMT+g71X+5ZW64MpCXaF9ETd2mEEA0D7j3DX2h2ND1++d43xUWTh8jLfz9QfAp1u6qDkejE5azvp5CYRvlsETy2XdGuOtMQ8xTQkogM=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kjaroszek</dc:creator>
  <cp:lastModifiedBy>Konrad Jaroszek</cp:lastModifiedBy>
  <cp:revision>13</cp:revision>
  <dcterms:created xsi:type="dcterms:W3CDTF">2021-09-07T10:56:00Z</dcterms:created>
  <dcterms:modified xsi:type="dcterms:W3CDTF">2022-01-05T14:43:00Z</dcterms:modified>
</cp:coreProperties>
</file>