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A3" w:rsidRDefault="006D00A3" w:rsidP="006D00A3">
      <w:r>
        <w:t>W niedzielę 29 marca w hali sportowej w Poczesnej odbędzie się Świąteczny Turniej Piłki Siatkowej o Puchar Wójta Gminy Poczesna. Patronat nad imprezą objęli Wójt Gminy Poczesna Krzysztof Ujma, Poseł RP Andrzej Szewiński oraz Prezes Śląskiego Związku Piłki Siatkowej Marcin Weiner.</w:t>
      </w:r>
    </w:p>
    <w:p w:rsidR="006D00A3" w:rsidRDefault="006D00A3" w:rsidP="006D00A3"/>
    <w:p w:rsidR="006D00A3" w:rsidRDefault="006D00A3" w:rsidP="006D00A3">
      <w:r>
        <w:t>komunikat zawodów:</w:t>
      </w:r>
    </w:p>
    <w:p w:rsidR="006D00A3" w:rsidRDefault="006D00A3" w:rsidP="006D00A3"/>
    <w:p w:rsidR="006D00A3" w:rsidRDefault="006D00A3" w:rsidP="006D00A3">
      <w:r>
        <w:t>Organizator:</w:t>
      </w:r>
    </w:p>
    <w:p w:rsidR="006D00A3" w:rsidRDefault="006D00A3" w:rsidP="006D00A3">
      <w:r>
        <w:t>Amatorska Liga Tenisa Stołowego, Gmina Poczesna.</w:t>
      </w:r>
    </w:p>
    <w:p w:rsidR="006D00A3" w:rsidRDefault="006D00A3" w:rsidP="006D00A3"/>
    <w:p w:rsidR="006D00A3" w:rsidRDefault="006D00A3" w:rsidP="006D00A3">
      <w:r>
        <w:t>Cel zawodów:</w:t>
      </w:r>
    </w:p>
    <w:p w:rsidR="006D00A3" w:rsidRDefault="006D00A3" w:rsidP="006D00A3">
      <w:r>
        <w:t>Popularyzacja siatkówki wśród mieszkańców, wyłonienie najlepszej drużyny w regionie, promowanie zdrowego trybu życia, integracja środowiska sportowego, promowanie innych dyscyplin sportowych.</w:t>
      </w:r>
    </w:p>
    <w:p w:rsidR="006D00A3" w:rsidRDefault="006D00A3" w:rsidP="006D00A3"/>
    <w:p w:rsidR="006D00A3" w:rsidRDefault="006D00A3" w:rsidP="006D00A3">
      <w:r>
        <w:t xml:space="preserve">Zawody poświęcone są pamięci Roberta </w:t>
      </w:r>
      <w:proofErr w:type="spellStart"/>
      <w:r>
        <w:t>Trzepizura</w:t>
      </w:r>
      <w:proofErr w:type="spellEnd"/>
      <w:r>
        <w:t xml:space="preserve"> - uczestnika Amatorskiej Ligi Siatkówki w Częstochowie.</w:t>
      </w:r>
    </w:p>
    <w:p w:rsidR="006D00A3" w:rsidRDefault="006D00A3" w:rsidP="006D00A3"/>
    <w:p w:rsidR="006D00A3" w:rsidRDefault="006D00A3" w:rsidP="006D00A3">
      <w:r>
        <w:t>Miejsce i termin rozgrywanych spotkań:</w:t>
      </w:r>
    </w:p>
    <w:p w:rsidR="006D00A3" w:rsidRDefault="006D00A3" w:rsidP="006D00A3">
      <w:r>
        <w:t>29 marca (niedziela), początek o godz. 10:00. Hala będzie otwarta od godz. 9:00. Potwierdzenie przyjazdu do godz. 9:30.  Hala Sportowa w Poczesnej, ul. Sportowa 2. Dojazd – www.map24.com i www.maps.google.com.</w:t>
      </w:r>
    </w:p>
    <w:p w:rsidR="006D00A3" w:rsidRDefault="006D00A3" w:rsidP="006D00A3"/>
    <w:p w:rsidR="006D00A3" w:rsidRDefault="006D00A3" w:rsidP="006D00A3">
      <w:r>
        <w:t>Uczestnictwo:</w:t>
      </w:r>
    </w:p>
    <w:p w:rsidR="006D00A3" w:rsidRDefault="006D00A3" w:rsidP="006D00A3">
      <w:r>
        <w:t>Turniej przeznaczony jest dla drużyn sześcioosobowych (plus rezerwowi). W zawodach mogą brać udział wszyscy chętni. Każda drużyna musi posiadać swoją nazwę. Zawodnicy startują na własną odpowiedzialność i nie mają żadnych przeciwwskazań lekarskich. Uczestnicy poniżej 18 roku życia obowiązkowo muszą posiadać pisemną zgodę rodziców lub opiekunów prawnych na udział w turnieju (w przypadku jej braku nie zostaną dopuszczeni do rozgrywek).</w:t>
      </w:r>
    </w:p>
    <w:p w:rsidR="006D00A3" w:rsidRDefault="006D00A3" w:rsidP="006D00A3"/>
    <w:p w:rsidR="006D00A3" w:rsidRDefault="006D00A3" w:rsidP="006D00A3">
      <w:r>
        <w:t>Wpisowe:</w:t>
      </w:r>
    </w:p>
    <w:p w:rsidR="006D00A3" w:rsidRDefault="006D00A3" w:rsidP="006D00A3">
      <w:r>
        <w:t>120 zł od drużyny.</w:t>
      </w:r>
    </w:p>
    <w:p w:rsidR="006D00A3" w:rsidRDefault="006D00A3" w:rsidP="006D00A3"/>
    <w:p w:rsidR="006D00A3" w:rsidRDefault="006D00A3" w:rsidP="006D00A3">
      <w:r>
        <w:lastRenderedPageBreak/>
        <w:t>Zasady gry:</w:t>
      </w:r>
    </w:p>
    <w:p w:rsidR="006D00A3" w:rsidRDefault="006D00A3" w:rsidP="006D00A3">
      <w:r>
        <w:t>System rozgrywania meczów jest zależny od ilości drużyn biorących udział w turnieju. Losowanie grup/drabinki turniejowej odbędzie się w dniu turnieju ok godz. 10:00. Mecze rozgrywane są na trzech boiskach jednocześnie. O kolejności w grupie decydują odpowiednio:</w:t>
      </w:r>
    </w:p>
    <w:p w:rsidR="006D00A3" w:rsidRDefault="006D00A3" w:rsidP="006D00A3">
      <w:r>
        <w:t xml:space="preserve">a. Liczba punktów (zwycięstwo – 2 </w:t>
      </w:r>
      <w:proofErr w:type="spellStart"/>
      <w:r>
        <w:t>pkt</w:t>
      </w:r>
      <w:proofErr w:type="spellEnd"/>
      <w:r>
        <w:t xml:space="preserve">, przegrana w </w:t>
      </w:r>
      <w:proofErr w:type="spellStart"/>
      <w:r>
        <w:t>tie-breaku</w:t>
      </w:r>
      <w:proofErr w:type="spellEnd"/>
      <w:r>
        <w:t xml:space="preserve"> – 1 </w:t>
      </w:r>
      <w:proofErr w:type="spellStart"/>
      <w:r>
        <w:t>pkt</w:t>
      </w:r>
      <w:proofErr w:type="spellEnd"/>
      <w:r>
        <w:t xml:space="preserve">, przegrana – 0 </w:t>
      </w:r>
      <w:proofErr w:type="spellStart"/>
      <w:r>
        <w:t>pkt</w:t>
      </w:r>
      <w:proofErr w:type="spellEnd"/>
      <w:r>
        <w:t>)</w:t>
      </w:r>
    </w:p>
    <w:p w:rsidR="006D00A3" w:rsidRDefault="006D00A3" w:rsidP="006D00A3">
      <w:r>
        <w:t>b. Lepszy (wyższy) stosunek setów zdobytych do setów straconych.</w:t>
      </w:r>
    </w:p>
    <w:p w:rsidR="006D00A3" w:rsidRDefault="006D00A3" w:rsidP="006D00A3">
      <w:r>
        <w:t>c. Lepszy (wyższy) stosunek małych punktów zdobytych do małych punktów straconych.</w:t>
      </w:r>
    </w:p>
    <w:p w:rsidR="006D00A3" w:rsidRDefault="006D00A3" w:rsidP="006D00A3">
      <w:r>
        <w:t>d. Jeżeli mimo zastosowania reguł określonych w ust. a, b i c nadal nie można ustalić kolejności, o wyższej pozycji w tabeli decydują mecze pomiędzy zainteresowanymi drużynami.</w:t>
      </w:r>
    </w:p>
    <w:p w:rsidR="006D00A3" w:rsidRDefault="006D00A3" w:rsidP="006D00A3"/>
    <w:p w:rsidR="006D00A3" w:rsidRDefault="006D00A3" w:rsidP="006D00A3">
      <w:r>
        <w:t>Mecz rozgrywany jest do dwóch wygranych setów (każdy do 15 pkt.), w razie konieczności rozgrywany jest trzeci set (do 15 pkt.).  W trakcie każdego seta drużynie przysługuje jedna 30 sekundowa przerwa na życzenie. W czasie trwania zawodów prawo zwracania się do sędziego ma tylko i wyłącznie kapitan drużyny. Pozostałe przepisy zgodnie z przepisami PZPS.</w:t>
      </w:r>
    </w:p>
    <w:p w:rsidR="006D00A3" w:rsidRDefault="006D00A3" w:rsidP="006D00A3"/>
    <w:p w:rsidR="006D00A3" w:rsidRDefault="006D00A3" w:rsidP="006D00A3">
      <w:r>
        <w:t>Zapisy:</w:t>
      </w:r>
    </w:p>
    <w:p w:rsidR="006D00A3" w:rsidRDefault="006D00A3" w:rsidP="006D00A3">
      <w:r>
        <w:t>Zgłoszenia drużyn należy dokonać w terminie do 2</w:t>
      </w:r>
      <w:r w:rsidR="001B1706">
        <w:t>5</w:t>
      </w:r>
      <w:r>
        <w:t>.03.2020 r. drogą mailową na adres zarzad@alts.pl lub telefonicznie 607 040 366. Ustala się limit drużyn na 16.</w:t>
      </w:r>
    </w:p>
    <w:p w:rsidR="006D00A3" w:rsidRDefault="006D00A3" w:rsidP="006D00A3"/>
    <w:p w:rsidR="006D00A3" w:rsidRDefault="006D00A3" w:rsidP="006D00A3">
      <w:r>
        <w:t>Nagrody:</w:t>
      </w:r>
    </w:p>
    <w:p w:rsidR="006D00A3" w:rsidRDefault="006D00A3" w:rsidP="006D00A3">
      <w:r>
        <w:t>Przewidziane są puchary dla najlepszych drużyn oraz dla najlepszego zawodnika turnieju (MVP).</w:t>
      </w:r>
    </w:p>
    <w:p w:rsidR="006D00A3" w:rsidRDefault="006D00A3" w:rsidP="006D00A3"/>
    <w:p w:rsidR="006D00A3" w:rsidRDefault="006D00A3" w:rsidP="006D00A3">
      <w:r>
        <w:t>Patronat:</w:t>
      </w:r>
    </w:p>
    <w:p w:rsidR="006D00A3" w:rsidRDefault="006D00A3" w:rsidP="006D00A3">
      <w:r>
        <w:t>Wójt Gminy Poczesna Krzysztof Ujma</w:t>
      </w:r>
    </w:p>
    <w:p w:rsidR="006D00A3" w:rsidRDefault="006D00A3" w:rsidP="006D00A3">
      <w:r>
        <w:t>Poseł RP Andrzej Szewiński</w:t>
      </w:r>
    </w:p>
    <w:p w:rsidR="006D00A3" w:rsidRDefault="006D00A3" w:rsidP="006D00A3">
      <w:r>
        <w:t>Prezes Śląskiego Związku Piłki Siatkowej Marcin Weiner</w:t>
      </w:r>
    </w:p>
    <w:p w:rsidR="006D00A3" w:rsidRDefault="006D00A3" w:rsidP="006D00A3"/>
    <w:p w:rsidR="006D00A3" w:rsidRDefault="006D00A3" w:rsidP="006D00A3">
      <w:r>
        <w:t>Patronat medialny:</w:t>
      </w:r>
    </w:p>
    <w:p w:rsidR="006D00A3" w:rsidRDefault="006D00A3" w:rsidP="006D00A3">
      <w:r>
        <w:t>Życie Poczesnej - zyciepoczesnej.pl</w:t>
      </w:r>
    </w:p>
    <w:p w:rsidR="006D00A3" w:rsidRDefault="006D00A3" w:rsidP="006D00A3">
      <w:r>
        <w:t>Powiat Częstochowski - powiatczestochowski.pl</w:t>
      </w:r>
    </w:p>
    <w:p w:rsidR="006D00A3" w:rsidRDefault="006D00A3" w:rsidP="006D00A3">
      <w:r>
        <w:lastRenderedPageBreak/>
        <w:t>Amatorska Liga Siatkówki w Częstochowie - https://www.facebook.com/alsczestochowa/</w:t>
      </w:r>
    </w:p>
    <w:p w:rsidR="006D00A3" w:rsidRDefault="006D00A3" w:rsidP="006D00A3">
      <w:r>
        <w:t xml:space="preserve">Śląska Siatkówka - szps.pl / </w:t>
      </w:r>
      <w:proofErr w:type="spellStart"/>
      <w:r>
        <w:t>facebook</w:t>
      </w:r>
      <w:proofErr w:type="spellEnd"/>
      <w:r>
        <w:t xml:space="preserve"> Śląska Siatkówka</w:t>
      </w:r>
    </w:p>
    <w:p w:rsidR="006D00A3" w:rsidRDefault="006D00A3" w:rsidP="006D00A3">
      <w:r>
        <w:t xml:space="preserve">Polska Siatkówka </w:t>
      </w:r>
      <w:proofErr w:type="spellStart"/>
      <w:r>
        <w:t>Masters</w:t>
      </w:r>
      <w:proofErr w:type="spellEnd"/>
      <w:r>
        <w:t xml:space="preserve"> i Amator - polskasiatkowka.pl</w:t>
      </w:r>
    </w:p>
    <w:p w:rsidR="006D00A3" w:rsidRDefault="006D00A3" w:rsidP="006D00A3"/>
    <w:p w:rsidR="006D00A3" w:rsidRDefault="006D00A3" w:rsidP="006D00A3">
      <w:r>
        <w:t>Postanowienia końcowe:</w:t>
      </w:r>
    </w:p>
    <w:p w:rsidR="006D00A3" w:rsidRDefault="006D00A3" w:rsidP="006D00A3">
      <w:r>
        <w:t>1. Każda drużyna jest zobowiązana do zapoznania się i przestrzegania powyższego regulaminu.</w:t>
      </w:r>
    </w:p>
    <w:p w:rsidR="006D00A3" w:rsidRDefault="006D00A3" w:rsidP="006D00A3">
      <w:r>
        <w:t>2. Za rzeczy zagubione podczas turnieju organizator nie odpowiada.</w:t>
      </w:r>
    </w:p>
    <w:p w:rsidR="006D00A3" w:rsidRDefault="006D00A3" w:rsidP="006D00A3">
      <w:r>
        <w:t>3. Dopuszczalna jest gra tylko w miękkim obuwiu. Nie można grać w obuwiu o czarnej podeszwie pozostawiającej ślady na nawierzchni sali sportowej.</w:t>
      </w:r>
    </w:p>
    <w:p w:rsidR="006D00A3" w:rsidRDefault="006D00A3" w:rsidP="006D00A3">
      <w:r>
        <w:t>4. Drużyna i jej zawodnicy ponoszą pełną odpowiedzialność materialną za szkody wyrządzone przez jej zawodników podczas turnieju.</w:t>
      </w:r>
    </w:p>
    <w:p w:rsidR="006D00A3" w:rsidRDefault="006D00A3" w:rsidP="006D00A3">
      <w:r>
        <w:t>5. Organizatorzy informują, że na terenie obiektu obowiązuje całkowity zakaz palenia tytoniu i spożywania alkoholu.</w:t>
      </w:r>
    </w:p>
    <w:p w:rsidR="006D00A3" w:rsidRDefault="006D00A3" w:rsidP="006D00A3">
      <w:r>
        <w:t>6. Zawodnicy będący pod wpływem alkoholu lub innych środków odurzających nie zostaną dopuszczeni do rozgrywek.</w:t>
      </w:r>
    </w:p>
    <w:p w:rsidR="006D00A3" w:rsidRDefault="006D00A3" w:rsidP="006D00A3">
      <w:r>
        <w:t>7. Zawodnicy wyrażają zgodę na publikację, pokazywanie i wykorzystywanie w zależności od wyboru wizerunku, nazwiska, zdjęć z turnieju, w dowolnym formacie i we wszystkich mediach istniejących obecnie i w przyszłości na całym świecie.</w:t>
      </w:r>
    </w:p>
    <w:p w:rsidR="006D00A3" w:rsidRDefault="006D00A3" w:rsidP="006D00A3">
      <w:r>
        <w:t>8. Organizatorzy zastrzegają sobie prawo do dokonywania zmian oraz ostatecznej interpretacji regulaminu i zasad gry.</w:t>
      </w:r>
    </w:p>
    <w:p w:rsidR="006D00A3" w:rsidRDefault="006D00A3" w:rsidP="006D00A3">
      <w:r>
        <w:t>9. W sprawach spornych lub nieujętych w regulaminie decyduje organizator.</w:t>
      </w:r>
    </w:p>
    <w:p w:rsidR="006D00A3" w:rsidRDefault="006D00A3" w:rsidP="006D00A3">
      <w:r>
        <w:t>10. Obowiązek ubezpieczenia zawodników od nieszczęśliwych wypadków należy do zgłaszających amatorskich klubów lub indywidualnie przez zawodników.</w:t>
      </w:r>
    </w:p>
    <w:p w:rsidR="00AF2CCB" w:rsidRDefault="006D00A3" w:rsidP="006D00A3">
      <w:r>
        <w:t>11. Organizator zastrzega sobie prawo do zmiany regulaminu.</w:t>
      </w:r>
    </w:p>
    <w:sectPr w:rsidR="00AF2CCB" w:rsidSect="00AF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0A3"/>
    <w:rsid w:val="001B1706"/>
    <w:rsid w:val="006D00A3"/>
    <w:rsid w:val="0094089F"/>
    <w:rsid w:val="00AF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2020-03-02T19:15:00Z</dcterms:created>
  <dcterms:modified xsi:type="dcterms:W3CDTF">2020-03-03T04:53:00Z</dcterms:modified>
</cp:coreProperties>
</file>